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C794" w14:textId="4EE3E7CD" w:rsidR="003B08B7" w:rsidRPr="00B26665" w:rsidRDefault="003B08B7" w:rsidP="00D07633">
      <w:p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r w:rsidRPr="00B26665">
        <w:rPr>
          <w:rFonts w:ascii="Arial" w:eastAsia="Times New Roman" w:hAnsi="Arial" w:cs="Arial"/>
          <w:lang w:val="de-CH"/>
        </w:rPr>
        <w:t>Frau Dr. Daniela Lombardi Weber</w:t>
      </w:r>
    </w:p>
    <w:p w14:paraId="43D7F522" w14:textId="77777777" w:rsidR="003B08B7" w:rsidRPr="004E24A9" w:rsidRDefault="003B08B7" w:rsidP="00D07633">
      <w:pPr>
        <w:spacing w:before="100" w:beforeAutospacing="1" w:after="100" w:afterAutospacing="1"/>
        <w:rPr>
          <w:rFonts w:ascii="Arial" w:eastAsia="Times New Roman" w:hAnsi="Arial" w:cs="Arial"/>
          <w:b/>
          <w:lang w:val="de-CH"/>
        </w:rPr>
      </w:pPr>
    </w:p>
    <w:p w14:paraId="18408422" w14:textId="65D0808D" w:rsidR="003B08B7" w:rsidRPr="00B26665" w:rsidRDefault="003B08B7" w:rsidP="00D07633">
      <w:p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r w:rsidRPr="004E24A9">
        <w:rPr>
          <w:rFonts w:ascii="Arial" w:eastAsia="Times New Roman" w:hAnsi="Arial" w:cs="Arial"/>
          <w:b/>
          <w:lang w:val="de-CH"/>
        </w:rPr>
        <w:t>SPEZIFISCHE WEITERBILDUNGEN / PUBLICATIONS / CONGRESS PROCEEDINGS / BOOK CHAP</w:t>
      </w:r>
      <w:r w:rsidR="00B26665" w:rsidRPr="004E24A9">
        <w:rPr>
          <w:rFonts w:ascii="Arial" w:eastAsia="Times New Roman" w:hAnsi="Arial" w:cs="Arial"/>
          <w:b/>
          <w:lang w:val="de-CH"/>
        </w:rPr>
        <w:t>TERS / CONGRESS PRESENTATIONS</w:t>
      </w:r>
      <w:r w:rsidR="00B26665" w:rsidRPr="00B26665">
        <w:rPr>
          <w:rFonts w:ascii="Arial" w:eastAsia="Times New Roman" w:hAnsi="Arial" w:cs="Arial"/>
          <w:lang w:val="de-CH"/>
        </w:rPr>
        <w:t xml:space="preserve"> </w:t>
      </w:r>
    </w:p>
    <w:p w14:paraId="46D065A3" w14:textId="77777777" w:rsidR="003B08B7" w:rsidRPr="00B26665" w:rsidRDefault="003B08B7" w:rsidP="00D07633">
      <w:p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</w:p>
    <w:p w14:paraId="02296CD4" w14:textId="250383B0" w:rsidR="00D07633" w:rsidRPr="004E24A9" w:rsidRDefault="004E24A9" w:rsidP="00D07633">
      <w:pPr>
        <w:spacing w:before="100" w:beforeAutospacing="1" w:after="100" w:afterAutospacing="1"/>
        <w:rPr>
          <w:rFonts w:ascii="Arial" w:eastAsia="Times New Roman" w:hAnsi="Arial" w:cs="Arial"/>
          <w:b/>
          <w:lang w:val="de-CH"/>
        </w:rPr>
      </w:pPr>
      <w:r w:rsidRPr="004E24A9">
        <w:rPr>
          <w:rFonts w:ascii="Arial" w:eastAsia="Times New Roman" w:hAnsi="Arial" w:cs="Arial"/>
          <w:b/>
          <w:lang w:val="de-CH"/>
        </w:rPr>
        <w:t>Spezifische Weiterbildungen</w:t>
      </w:r>
    </w:p>
    <w:p w14:paraId="0A40BF96" w14:textId="77777777" w:rsidR="001B2E7F" w:rsidRPr="00B26665" w:rsidRDefault="00D07633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r w:rsidRPr="00B26665">
        <w:rPr>
          <w:rFonts w:ascii="Arial" w:eastAsia="Times New Roman" w:hAnsi="Arial" w:cs="Arial"/>
          <w:lang w:val="de-CH"/>
        </w:rPr>
        <w:t xml:space="preserve">First </w:t>
      </w:r>
      <w:proofErr w:type="spellStart"/>
      <w:r w:rsidRPr="00B26665">
        <w:rPr>
          <w:rFonts w:ascii="Arial" w:eastAsia="Times New Roman" w:hAnsi="Arial" w:cs="Arial"/>
          <w:lang w:val="de-CH"/>
        </w:rPr>
        <w:t>state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of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the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Art - Symposi</w:t>
      </w:r>
      <w:r w:rsidR="001B2E7F" w:rsidRPr="00B26665">
        <w:rPr>
          <w:rFonts w:ascii="Arial" w:eastAsia="Times New Roman" w:hAnsi="Arial" w:cs="Arial"/>
          <w:lang w:val="de-CH"/>
        </w:rPr>
        <w:t xml:space="preserve">um, </w:t>
      </w:r>
      <w:proofErr w:type="spellStart"/>
      <w:r w:rsidR="001B2E7F" w:rsidRPr="00B26665">
        <w:rPr>
          <w:rFonts w:ascii="Arial" w:eastAsia="Times New Roman" w:hAnsi="Arial" w:cs="Arial"/>
          <w:lang w:val="de-CH"/>
        </w:rPr>
        <w:t>Cervical</w:t>
      </w:r>
      <w:proofErr w:type="spellEnd"/>
      <w:r w:rsidR="001B2E7F"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="001B2E7F" w:rsidRPr="00B26665">
        <w:rPr>
          <w:rFonts w:ascii="Arial" w:eastAsia="Times New Roman" w:hAnsi="Arial" w:cs="Arial"/>
          <w:lang w:val="de-CH"/>
        </w:rPr>
        <w:t>Spine</w:t>
      </w:r>
      <w:proofErr w:type="spellEnd"/>
      <w:r w:rsidR="001B2E7F" w:rsidRPr="00B26665">
        <w:rPr>
          <w:rFonts w:ascii="Arial" w:eastAsia="Times New Roman" w:hAnsi="Arial" w:cs="Arial"/>
          <w:lang w:val="de-CH"/>
        </w:rPr>
        <w:t xml:space="preserve"> Research Society, Basel (CH)</w:t>
      </w:r>
    </w:p>
    <w:p w14:paraId="7102844E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proofErr w:type="spellStart"/>
      <w:r w:rsidRPr="00B26665">
        <w:rPr>
          <w:rFonts w:ascii="Arial" w:eastAsia="Times New Roman" w:hAnsi="Arial" w:cs="Arial"/>
          <w:lang w:val="de-CH"/>
        </w:rPr>
        <w:t>Hirnipick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Fortbildungen, 4x jährlich, Zürich (CH)</w:t>
      </w:r>
    </w:p>
    <w:p w14:paraId="089A989E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proofErr w:type="spellStart"/>
      <w:r w:rsidRPr="00B26665">
        <w:rPr>
          <w:rFonts w:ascii="Arial" w:eastAsia="Times New Roman" w:hAnsi="Arial" w:cs="Arial"/>
          <w:lang w:val="de-CH"/>
        </w:rPr>
        <w:t>Posterior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lumbar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dynamic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stabilisation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and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minimally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invasive </w:t>
      </w:r>
      <w:proofErr w:type="spellStart"/>
      <w:r w:rsidRPr="00B26665">
        <w:rPr>
          <w:rFonts w:ascii="Arial" w:eastAsia="Times New Roman" w:hAnsi="Arial" w:cs="Arial"/>
          <w:lang w:val="de-CH"/>
        </w:rPr>
        <w:t>fusion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solutions</w:t>
      </w:r>
      <w:proofErr w:type="spellEnd"/>
      <w:r w:rsidRPr="00B26665">
        <w:rPr>
          <w:rFonts w:ascii="Arial" w:eastAsia="Times New Roman" w:hAnsi="Arial" w:cs="Arial"/>
          <w:lang w:val="de-CH"/>
        </w:rPr>
        <w:t>, Graz (A)</w:t>
      </w:r>
    </w:p>
    <w:p w14:paraId="2DDDAC82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r w:rsidRPr="00B26665">
        <w:rPr>
          <w:rFonts w:ascii="Arial" w:eastAsia="Times New Roman" w:hAnsi="Arial" w:cs="Arial"/>
          <w:lang w:val="de-CH"/>
        </w:rPr>
        <w:t xml:space="preserve">Swiss Society </w:t>
      </w:r>
      <w:proofErr w:type="spellStart"/>
      <w:r w:rsidRPr="00B26665">
        <w:rPr>
          <w:rFonts w:ascii="Arial" w:eastAsia="Times New Roman" w:hAnsi="Arial" w:cs="Arial"/>
          <w:lang w:val="de-CH"/>
        </w:rPr>
        <w:t>of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Neurosurgery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Congress</w:t>
      </w:r>
      <w:proofErr w:type="spellEnd"/>
      <w:r w:rsidRPr="00B26665">
        <w:rPr>
          <w:rFonts w:ascii="Arial" w:eastAsia="Times New Roman" w:hAnsi="Arial" w:cs="Arial"/>
          <w:lang w:val="de-CH"/>
        </w:rPr>
        <w:t>, Montreux (CH)</w:t>
      </w:r>
    </w:p>
    <w:p w14:paraId="2C2FB92A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r w:rsidRPr="00B26665">
        <w:rPr>
          <w:rFonts w:ascii="Arial" w:eastAsia="Times New Roman" w:hAnsi="Arial" w:cs="Arial"/>
          <w:lang w:val="de-CH"/>
        </w:rPr>
        <w:t>Jahrestagung Schweiz. Kopfwehgesellschaft, Zürich (CH)</w:t>
      </w:r>
    </w:p>
    <w:p w14:paraId="3DDF541A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proofErr w:type="spellStart"/>
      <w:r w:rsidRPr="00B26665">
        <w:rPr>
          <w:rFonts w:ascii="Arial" w:eastAsia="Times New Roman" w:hAnsi="Arial" w:cs="Arial"/>
          <w:lang w:val="de-CH"/>
        </w:rPr>
        <w:t>Controver</w:t>
      </w:r>
      <w:r w:rsidR="00D07633" w:rsidRPr="00B26665">
        <w:rPr>
          <w:rFonts w:ascii="Arial" w:eastAsia="Times New Roman" w:hAnsi="Arial" w:cs="Arial"/>
          <w:lang w:val="de-CH"/>
        </w:rPr>
        <w:t>sies</w:t>
      </w:r>
      <w:proofErr w:type="spellEnd"/>
      <w:r w:rsidR="00D07633" w:rsidRPr="00B26665">
        <w:rPr>
          <w:rFonts w:ascii="Arial" w:eastAsia="Times New Roman" w:hAnsi="Arial" w:cs="Arial"/>
          <w:lang w:val="de-CH"/>
        </w:rPr>
        <w:t xml:space="preserve"> in </w:t>
      </w:r>
      <w:proofErr w:type="spellStart"/>
      <w:r w:rsidR="00D07633" w:rsidRPr="00B26665">
        <w:rPr>
          <w:rFonts w:ascii="Arial" w:eastAsia="Times New Roman" w:hAnsi="Arial" w:cs="Arial"/>
          <w:lang w:val="de-CH"/>
        </w:rPr>
        <w:t>Neurology</w:t>
      </w:r>
      <w:proofErr w:type="spellEnd"/>
      <w:r w:rsidR="00D07633" w:rsidRPr="00B26665">
        <w:rPr>
          <w:rFonts w:ascii="Arial" w:eastAsia="Times New Roman" w:hAnsi="Arial" w:cs="Arial"/>
          <w:lang w:val="de-CH"/>
        </w:rPr>
        <w:t>, Workshop, Luze</w:t>
      </w:r>
      <w:r w:rsidRPr="00B26665">
        <w:rPr>
          <w:rFonts w:ascii="Arial" w:eastAsia="Times New Roman" w:hAnsi="Arial" w:cs="Arial"/>
          <w:lang w:val="de-CH"/>
        </w:rPr>
        <w:t>rn (CH)</w:t>
      </w:r>
    </w:p>
    <w:p w14:paraId="3BAA4D1A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r w:rsidRPr="00B26665">
        <w:rPr>
          <w:rFonts w:ascii="Arial" w:eastAsia="Times New Roman" w:hAnsi="Arial" w:cs="Arial"/>
          <w:lang w:val="de-CH"/>
        </w:rPr>
        <w:t>Fortbildungsvortrag funktionelle Untersuchung der Wirbelsäule im offenen MRI, Zürich (CH)</w:t>
      </w:r>
    </w:p>
    <w:p w14:paraId="0F5CA841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r w:rsidRPr="00B26665">
        <w:rPr>
          <w:rFonts w:ascii="Arial" w:eastAsia="Times New Roman" w:hAnsi="Arial" w:cs="Arial"/>
          <w:lang w:val="de-CH"/>
        </w:rPr>
        <w:t xml:space="preserve">Gamma </w:t>
      </w:r>
      <w:proofErr w:type="spellStart"/>
      <w:r w:rsidRPr="00B26665">
        <w:rPr>
          <w:rFonts w:ascii="Arial" w:eastAsia="Times New Roman" w:hAnsi="Arial" w:cs="Arial"/>
          <w:lang w:val="de-CH"/>
        </w:rPr>
        <w:t>Knife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Course</w:t>
      </w:r>
      <w:proofErr w:type="spellEnd"/>
      <w:r w:rsidRPr="00B26665">
        <w:rPr>
          <w:rFonts w:ascii="Arial" w:eastAsia="Times New Roman" w:hAnsi="Arial" w:cs="Arial"/>
          <w:lang w:val="de-CH"/>
        </w:rPr>
        <w:t>, Stockholm (S)</w:t>
      </w:r>
    </w:p>
    <w:p w14:paraId="70AF75DD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proofErr w:type="spellStart"/>
      <w:r w:rsidRPr="00B26665">
        <w:rPr>
          <w:rFonts w:ascii="Arial" w:eastAsia="Times New Roman" w:hAnsi="Arial" w:cs="Arial"/>
          <w:lang w:val="de-CH"/>
        </w:rPr>
        <w:t>Discus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Prothese </w:t>
      </w:r>
      <w:proofErr w:type="spellStart"/>
      <w:r w:rsidRPr="00B26665">
        <w:rPr>
          <w:rFonts w:ascii="Arial" w:eastAsia="Times New Roman" w:hAnsi="Arial" w:cs="Arial"/>
          <w:lang w:val="de-CH"/>
        </w:rPr>
        <w:t>Course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, </w:t>
      </w:r>
      <w:proofErr w:type="spellStart"/>
      <w:r w:rsidRPr="00B26665">
        <w:rPr>
          <w:rFonts w:ascii="Arial" w:eastAsia="Times New Roman" w:hAnsi="Arial" w:cs="Arial"/>
          <w:lang w:val="de-CH"/>
        </w:rPr>
        <w:t>cervical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and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lumbar</w:t>
      </w:r>
      <w:proofErr w:type="spellEnd"/>
      <w:r w:rsidRPr="00B26665">
        <w:rPr>
          <w:rFonts w:ascii="Arial" w:eastAsia="Times New Roman" w:hAnsi="Arial" w:cs="Arial"/>
          <w:lang w:val="de-CH"/>
        </w:rPr>
        <w:t>, München (D) / Paris (F)</w:t>
      </w:r>
    </w:p>
    <w:p w14:paraId="16499E97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proofErr w:type="spellStart"/>
      <w:r w:rsidRPr="00B26665">
        <w:rPr>
          <w:rFonts w:ascii="Arial" w:eastAsia="Times New Roman" w:hAnsi="Arial" w:cs="Arial"/>
          <w:lang w:val="de-CH"/>
        </w:rPr>
        <w:t>Transphenoidal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approaches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for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stellar </w:t>
      </w:r>
      <w:proofErr w:type="spellStart"/>
      <w:r w:rsidRPr="00B26665">
        <w:rPr>
          <w:rFonts w:ascii="Arial" w:eastAsia="Times New Roman" w:hAnsi="Arial" w:cs="Arial"/>
          <w:lang w:val="de-CH"/>
        </w:rPr>
        <w:t>and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suprasellar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tumors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; Hands-on </w:t>
      </w:r>
      <w:proofErr w:type="spellStart"/>
      <w:r w:rsidRPr="00B26665">
        <w:rPr>
          <w:rFonts w:ascii="Arial" w:eastAsia="Times New Roman" w:hAnsi="Arial" w:cs="Arial"/>
          <w:lang w:val="de-CH"/>
        </w:rPr>
        <w:t>cadaver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dissection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Course</w:t>
      </w:r>
      <w:proofErr w:type="spellEnd"/>
      <w:r w:rsidRPr="00B26665">
        <w:rPr>
          <w:rFonts w:ascii="Arial" w:eastAsia="Times New Roman" w:hAnsi="Arial" w:cs="Arial"/>
          <w:lang w:val="de-CH"/>
        </w:rPr>
        <w:t>, Orlando/Florida (USA)</w:t>
      </w:r>
    </w:p>
    <w:p w14:paraId="2155D1B6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r w:rsidRPr="00B26665">
        <w:rPr>
          <w:rFonts w:ascii="Arial" w:eastAsia="Times New Roman" w:hAnsi="Arial" w:cs="Arial"/>
          <w:lang w:val="de-CH"/>
        </w:rPr>
        <w:t xml:space="preserve">Interactive </w:t>
      </w:r>
      <w:proofErr w:type="spellStart"/>
      <w:r w:rsidRPr="00B26665">
        <w:rPr>
          <w:rFonts w:ascii="Arial" w:eastAsia="Times New Roman" w:hAnsi="Arial" w:cs="Arial"/>
          <w:lang w:val="de-CH"/>
        </w:rPr>
        <w:t>Spine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II-Degenerative </w:t>
      </w:r>
      <w:proofErr w:type="spellStart"/>
      <w:r w:rsidRPr="00B26665">
        <w:rPr>
          <w:rFonts w:ascii="Arial" w:eastAsia="Times New Roman" w:hAnsi="Arial" w:cs="Arial"/>
          <w:lang w:val="de-CH"/>
        </w:rPr>
        <w:t>and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reconstructive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spine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surgery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AO Kurse Davos (CH)</w:t>
      </w:r>
    </w:p>
    <w:p w14:paraId="745AF833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proofErr w:type="spellStart"/>
      <w:r w:rsidRPr="00B26665">
        <w:rPr>
          <w:rFonts w:ascii="Arial" w:eastAsia="Times New Roman" w:hAnsi="Arial" w:cs="Arial"/>
          <w:lang w:val="de-CH"/>
        </w:rPr>
        <w:t>Practical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anatomical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neurosurgery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; Hands-on </w:t>
      </w:r>
      <w:proofErr w:type="spellStart"/>
      <w:r w:rsidRPr="00B26665">
        <w:rPr>
          <w:rFonts w:ascii="Arial" w:eastAsia="Times New Roman" w:hAnsi="Arial" w:cs="Arial"/>
          <w:lang w:val="de-CH"/>
        </w:rPr>
        <w:t>microsurgical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University </w:t>
      </w:r>
      <w:proofErr w:type="spellStart"/>
      <w:r w:rsidRPr="00B26665">
        <w:rPr>
          <w:rFonts w:ascii="Arial" w:eastAsia="Times New Roman" w:hAnsi="Arial" w:cs="Arial"/>
          <w:lang w:val="de-CH"/>
        </w:rPr>
        <w:t>of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Zurich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(CH)</w:t>
      </w:r>
    </w:p>
    <w:p w14:paraId="60F0A87F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proofErr w:type="spellStart"/>
      <w:r w:rsidRPr="00B26665">
        <w:rPr>
          <w:rFonts w:ascii="Arial" w:eastAsia="Times New Roman" w:hAnsi="Arial" w:cs="Arial"/>
          <w:lang w:val="de-CH"/>
        </w:rPr>
        <w:t>Microvasc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. </w:t>
      </w:r>
      <w:proofErr w:type="spellStart"/>
      <w:r w:rsidRPr="00B26665">
        <w:rPr>
          <w:rFonts w:ascii="Arial" w:eastAsia="Times New Roman" w:hAnsi="Arial" w:cs="Arial"/>
          <w:lang w:val="de-CH"/>
        </w:rPr>
        <w:t>Technique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Course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, University </w:t>
      </w:r>
      <w:proofErr w:type="spellStart"/>
      <w:r w:rsidRPr="00B26665">
        <w:rPr>
          <w:rFonts w:ascii="Arial" w:eastAsia="Times New Roman" w:hAnsi="Arial" w:cs="Arial"/>
          <w:lang w:val="de-CH"/>
        </w:rPr>
        <w:t>of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Zurich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(CH)</w:t>
      </w:r>
    </w:p>
    <w:p w14:paraId="0B7D069A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r w:rsidRPr="00B26665">
        <w:rPr>
          <w:rFonts w:ascii="Arial" w:eastAsia="Times New Roman" w:hAnsi="Arial" w:cs="Arial"/>
          <w:lang w:val="de-CH"/>
        </w:rPr>
        <w:t xml:space="preserve">Midas Rex </w:t>
      </w:r>
      <w:proofErr w:type="spellStart"/>
      <w:r w:rsidRPr="00B26665">
        <w:rPr>
          <w:rFonts w:ascii="Arial" w:eastAsia="Times New Roman" w:hAnsi="Arial" w:cs="Arial"/>
          <w:lang w:val="de-CH"/>
        </w:rPr>
        <w:t>Course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, Mayo </w:t>
      </w:r>
      <w:proofErr w:type="spellStart"/>
      <w:r w:rsidRPr="00B26665">
        <w:rPr>
          <w:rFonts w:ascii="Arial" w:eastAsia="Times New Roman" w:hAnsi="Arial" w:cs="Arial"/>
          <w:lang w:val="de-CH"/>
        </w:rPr>
        <w:t>Clinic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Rochester (USA)</w:t>
      </w:r>
    </w:p>
    <w:p w14:paraId="5672FC17" w14:textId="77777777" w:rsidR="001B2E7F" w:rsidRPr="00B26665" w:rsidRDefault="001B2E7F" w:rsidP="001B2E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CH"/>
        </w:rPr>
      </w:pPr>
      <w:proofErr w:type="spellStart"/>
      <w:r w:rsidRPr="00B26665">
        <w:rPr>
          <w:rFonts w:ascii="Arial" w:eastAsia="Times New Roman" w:hAnsi="Arial" w:cs="Arial"/>
          <w:lang w:val="de-CH"/>
        </w:rPr>
        <w:t>Microvasc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. </w:t>
      </w:r>
      <w:proofErr w:type="spellStart"/>
      <w:r w:rsidRPr="00B26665">
        <w:rPr>
          <w:rFonts w:ascii="Arial" w:eastAsia="Times New Roman" w:hAnsi="Arial" w:cs="Arial"/>
          <w:lang w:val="de-CH"/>
        </w:rPr>
        <w:t>Technique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</w:t>
      </w:r>
      <w:proofErr w:type="spellStart"/>
      <w:r w:rsidRPr="00B26665">
        <w:rPr>
          <w:rFonts w:ascii="Arial" w:eastAsia="Times New Roman" w:hAnsi="Arial" w:cs="Arial"/>
          <w:lang w:val="de-CH"/>
        </w:rPr>
        <w:t>Course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, Mayo </w:t>
      </w:r>
      <w:proofErr w:type="spellStart"/>
      <w:r w:rsidRPr="00B26665">
        <w:rPr>
          <w:rFonts w:ascii="Arial" w:eastAsia="Times New Roman" w:hAnsi="Arial" w:cs="Arial"/>
          <w:lang w:val="de-CH"/>
        </w:rPr>
        <w:t>Clinic</w:t>
      </w:r>
      <w:proofErr w:type="spellEnd"/>
      <w:r w:rsidRPr="00B26665">
        <w:rPr>
          <w:rFonts w:ascii="Arial" w:eastAsia="Times New Roman" w:hAnsi="Arial" w:cs="Arial"/>
          <w:lang w:val="de-CH"/>
        </w:rPr>
        <w:t xml:space="preserve"> Rochester (USA) </w:t>
      </w:r>
    </w:p>
    <w:p w14:paraId="022AC358" w14:textId="3D94B400" w:rsidR="00B26665" w:rsidRPr="00B26665" w:rsidRDefault="003B08B7" w:rsidP="00B26665">
      <w:pPr>
        <w:spacing w:before="100" w:beforeAutospacing="1" w:after="100" w:afterAutospacing="1"/>
        <w:ind w:left="360"/>
        <w:rPr>
          <w:rFonts w:ascii="Arial" w:eastAsia="Times New Roman" w:hAnsi="Arial" w:cs="Arial"/>
          <w:lang w:val="de-CH"/>
        </w:rPr>
      </w:pPr>
      <w:r w:rsidRPr="00B26665">
        <w:rPr>
          <w:rFonts w:ascii="Arial" w:eastAsia="Times New Roman" w:hAnsi="Arial" w:cs="Arial"/>
          <w:lang w:val="de-CH"/>
        </w:rPr>
        <w:t xml:space="preserve">.... und noch viel mehr </w:t>
      </w:r>
      <w:r w:rsidR="00B26665" w:rsidRPr="00B26665">
        <w:rPr>
          <w:rFonts w:ascii="Arial" w:eastAsia="Times New Roman" w:hAnsi="Arial" w:cs="Arial"/>
          <w:lang w:val="de-CH"/>
        </w:rPr>
        <w:t xml:space="preserve"> nationale und internationale </w:t>
      </w:r>
      <w:r w:rsidRPr="00B26665">
        <w:rPr>
          <w:rFonts w:ascii="Arial" w:eastAsia="Times New Roman" w:hAnsi="Arial" w:cs="Arial"/>
          <w:lang w:val="de-CH"/>
        </w:rPr>
        <w:t xml:space="preserve">Fort- und Weiterbildungen </w:t>
      </w:r>
    </w:p>
    <w:p w14:paraId="143DD666" w14:textId="77777777" w:rsidR="00877E4D" w:rsidRPr="00B26665" w:rsidRDefault="00877E4D">
      <w:pPr>
        <w:rPr>
          <w:rFonts w:ascii="Arial" w:hAnsi="Arial" w:cs="Arial"/>
        </w:rPr>
      </w:pPr>
    </w:p>
    <w:p w14:paraId="46A79ECA" w14:textId="77777777" w:rsidR="00B26665" w:rsidRPr="00B26665" w:rsidRDefault="00B26665">
      <w:pPr>
        <w:rPr>
          <w:rFonts w:ascii="Arial" w:hAnsi="Arial" w:cs="Arial"/>
        </w:rPr>
      </w:pPr>
    </w:p>
    <w:p w14:paraId="278376B0" w14:textId="77777777" w:rsidR="00B26665" w:rsidRPr="00B26665" w:rsidRDefault="00B26665">
      <w:pPr>
        <w:rPr>
          <w:rFonts w:ascii="Arial" w:hAnsi="Arial" w:cs="Arial"/>
        </w:rPr>
      </w:pPr>
    </w:p>
    <w:p w14:paraId="53B448C1" w14:textId="77777777" w:rsidR="00D07633" w:rsidRPr="00B26665" w:rsidRDefault="00D07633">
      <w:pPr>
        <w:rPr>
          <w:rFonts w:ascii="Arial" w:hAnsi="Arial" w:cs="Arial"/>
        </w:rPr>
      </w:pPr>
    </w:p>
    <w:p w14:paraId="0CCA4437" w14:textId="77777777" w:rsidR="00B26665" w:rsidRPr="00B26665" w:rsidRDefault="00B26665">
      <w:pPr>
        <w:rPr>
          <w:rFonts w:ascii="Arial" w:hAnsi="Arial" w:cs="Arial"/>
        </w:rPr>
      </w:pPr>
    </w:p>
    <w:tbl>
      <w:tblPr>
        <w:tblW w:w="138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40"/>
        <w:gridCol w:w="20"/>
        <w:gridCol w:w="81"/>
        <w:gridCol w:w="20"/>
        <w:gridCol w:w="40"/>
        <w:gridCol w:w="1677"/>
        <w:gridCol w:w="626"/>
        <w:gridCol w:w="81"/>
        <w:gridCol w:w="81"/>
        <w:gridCol w:w="20"/>
        <w:gridCol w:w="20"/>
        <w:gridCol w:w="40"/>
        <w:gridCol w:w="10992"/>
      </w:tblGrid>
      <w:tr w:rsidR="00D07633" w:rsidRPr="00B26665" w14:paraId="6AA4B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57FFB6" w14:textId="4FA15A2D" w:rsidR="00D07633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B26665">
              <w:rPr>
                <w:rFonts w:ascii="Arial" w:hAnsi="Arial" w:cs="Arial"/>
                <w:b/>
                <w:bCs/>
                <w:lang w:eastAsia="ja-JP"/>
              </w:rPr>
              <w:t xml:space="preserve">Publications on International Peer </w:t>
            </w:r>
            <w:proofErr w:type="spellStart"/>
            <w:r w:rsidRPr="00B26665">
              <w:rPr>
                <w:rFonts w:ascii="Arial" w:hAnsi="Arial" w:cs="Arial"/>
                <w:b/>
                <w:bCs/>
                <w:lang w:eastAsia="ja-JP"/>
              </w:rPr>
              <w:t>Reviewed</w:t>
            </w:r>
            <w:proofErr w:type="spellEnd"/>
            <w:r w:rsidRPr="00B26665">
              <w:rPr>
                <w:rFonts w:ascii="Arial" w:hAnsi="Arial" w:cs="Arial"/>
                <w:b/>
                <w:bCs/>
                <w:lang w:eastAsia="ja-JP"/>
              </w:rPr>
              <w:t xml:space="preserve"> Journals (A),</w:t>
            </w:r>
          </w:p>
          <w:p w14:paraId="12DFC970" w14:textId="77777777" w:rsidR="004E24A9" w:rsidRPr="00B26665" w:rsidRDefault="004E2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bookmarkStart w:id="0" w:name="_GoBack"/>
            <w:bookmarkEnd w:id="0"/>
          </w:p>
          <w:p w14:paraId="38F9BCAA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A10)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Scheithauer B.W., Meyer F.B., Forbes G.S., Shaw E.G.,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Gibney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D.J., </w:t>
            </w:r>
            <w:proofErr w:type="spellStart"/>
            <w:proofErr w:type="gramStart"/>
            <w:r w:rsidRPr="00B26665">
              <w:rPr>
                <w:rFonts w:ascii="Arial" w:hAnsi="Arial" w:cs="Arial"/>
                <w:lang w:eastAsia="ja-JP"/>
              </w:rPr>
              <w:t>Katzmann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J.A.:</w:t>
            </w:r>
            <w:proofErr w:type="gram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Symptomatic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subependymoma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a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clinicopathological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flow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cytometric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study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J.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Neurosurg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., 75: 583-588, 1991.1.F. 2.161</w:t>
            </w:r>
          </w:p>
          <w:p w14:paraId="5FC78D8A" w14:textId="1E79DCD1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058DC16D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Al 1)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Scheithauer B.W.,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Piepgras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D., Meyer F.B., Forbes G.S.: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>"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Angioglioma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"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the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arteriovenous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malformation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association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J.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Neurosurg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., 75: 589-596, 1991.1.F. 2.161</w:t>
            </w:r>
          </w:p>
          <w:p w14:paraId="2A42215B" w14:textId="77777777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> </w:t>
            </w:r>
          </w:p>
          <w:p w14:paraId="460660B9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A14)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F., </w:t>
            </w:r>
            <w:proofErr w:type="spellStart"/>
            <w:proofErr w:type="gramStart"/>
            <w:r w:rsidRPr="00B26665">
              <w:rPr>
                <w:rFonts w:ascii="Arial" w:hAnsi="Arial" w:cs="Arial"/>
                <w:i/>
                <w:iCs/>
                <w:lang w:eastAsia="ja-JP"/>
              </w:rPr>
              <w:t>CafS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C.,</w:t>
            </w:r>
            <w:proofErr w:type="gram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Rodriguez y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R.: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Effect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high dose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methylprednisolone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on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antioxidant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enzymes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activity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after experimental SAH. J.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Sci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 111:13-19,1992.1.F. 1.398</w:t>
            </w:r>
          </w:p>
          <w:p w14:paraId="7DB969AD" w14:textId="44190D0D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4D181532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 15)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 xml:space="preserve">Lombardi D.,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F., Mille T</w:t>
            </w:r>
            <w:proofErr w:type="gramStart"/>
            <w:r w:rsidRPr="00B26665">
              <w:rPr>
                <w:rFonts w:ascii="Arial" w:hAnsi="Arial" w:cs="Arial"/>
                <w:lang w:eastAsia="ja-JP"/>
              </w:rPr>
              <w:t>. ,</w:t>
            </w:r>
            <w:proofErr w:type="gramEnd"/>
            <w:r w:rsidRPr="00B26665">
              <w:rPr>
                <w:rFonts w:ascii="Arial" w:hAnsi="Arial" w:cs="Arial"/>
                <w:lang w:eastAsia="ja-JP"/>
              </w:rPr>
              <w:t xml:space="preserve">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Spanu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G.,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Paoletti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"Ex vivo"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release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eicosanoids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from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human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brain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tissue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after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nimodipine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treatment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Posters in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Neuroscience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, in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print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</w:t>
            </w:r>
          </w:p>
          <w:p w14:paraId="2FF2090A" w14:textId="10167E5F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7351915B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 16)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D..</w:t>
            </w:r>
            <w:r w:rsidRPr="00B26665">
              <w:rPr>
                <w:rFonts w:ascii="Arial" w:hAnsi="Arial" w:cs="Arial"/>
                <w:lang w:eastAsia="ja-JP"/>
              </w:rPr>
              <w:t xml:space="preserve"> Scheithauer B.W.,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Villani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R.M.,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Giovannelli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M., de </w:t>
            </w:r>
            <w:proofErr w:type="spellStart"/>
            <w:proofErr w:type="gramStart"/>
            <w:r w:rsidRPr="00B26665">
              <w:rPr>
                <w:rFonts w:ascii="Arial" w:hAnsi="Arial" w:cs="Arial"/>
                <w:lang w:eastAsia="ja-JP"/>
              </w:rPr>
              <w:t>Tribolet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N.:</w:t>
            </w:r>
            <w:proofErr w:type="gram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Cavernous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Haemangioma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the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Pineal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Region.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ActaNeurochir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 138; 678-683,1996.</w:t>
            </w:r>
          </w:p>
          <w:p w14:paraId="3427056F" w14:textId="77777777" w:rsidR="00F8630C" w:rsidRPr="00B26665" w:rsidRDefault="00F8630C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5A0DEC16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 17)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March R., de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Tribolet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N.: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Low grade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Glioma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in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Intractable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Epilepsy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Lesionectomy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versus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Epilepsy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Surgery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Acta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neuroehir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.(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suppl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) 68:70-74,1997.</w:t>
            </w:r>
          </w:p>
          <w:p w14:paraId="6326E859" w14:textId="580843F2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66AC8ECC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Al)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Silvani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V.,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Phosphatase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cathepsin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D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activities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after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vasogenic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edema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an experimental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study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 Res.,11,33 -36,1988</w:t>
            </w:r>
          </w:p>
          <w:p w14:paraId="04EF1A9B" w14:textId="502385D6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63DC4E66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A2)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Silvani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V.,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Fulle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I.,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Release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arachidonic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acid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metabolites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after experimental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subarachnoid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hemorrhage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Ann New York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Acad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Sci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, Vol.559: 444-448, 1989.1.F. 0.748</w:t>
            </w:r>
          </w:p>
          <w:p w14:paraId="15B891B3" w14:textId="7DD2444C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64BA300E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A3)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F., Renault B.,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Fulle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I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, </w:t>
            </w:r>
            <w:r w:rsidRPr="00B26665">
              <w:rPr>
                <w:rFonts w:ascii="Arial" w:hAnsi="Arial" w:cs="Arial"/>
                <w:i/>
                <w:iCs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Ferlango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High-dose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Methylprednisolone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"ex-vivo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release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"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Eicosanoids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after experimental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subarachnoid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hemorrhage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Res, 1990; 12: 111-116.</w:t>
            </w:r>
          </w:p>
          <w:p w14:paraId="55D2737C" w14:textId="0693047C" w:rsidR="00D07633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4922F744" w14:textId="77777777" w:rsidR="00F8630C" w:rsidRPr="00B26665" w:rsidRDefault="00F8630C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05A53331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A4)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D..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Fulle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L,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Benzi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G.: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Experimental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subarachnoid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hemorrhage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lipid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peroxidation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Na-h/K+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ATPase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in different rat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brain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areas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Mol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Chem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Neuropathol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, 2, 99-107, 1989. IF. 0.841</w:t>
            </w:r>
          </w:p>
          <w:p w14:paraId="2DA99BCB" w14:textId="511FB9AD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5ECA8F0A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A5)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Silvani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V,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Sinforiani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E,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Experimental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isobaric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subarachnoid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hemorrhage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regional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mitochondrial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function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during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the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acute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late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phase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Surg.Neurol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., 1990; 34: 294-3OO. I.F. 0.686</w:t>
            </w:r>
          </w:p>
          <w:p w14:paraId="1BDE59BD" w14:textId="5D74C83D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3C2558BD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A6) Meyer F.B.,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Scheithauer B.W., Nichols P. A.: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Extraaxial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Cavernous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Hemangiomas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involving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the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dural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sinuses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J.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Neurosurg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., 73:187-192 ,1990.1.F. 2.161</w:t>
            </w:r>
          </w:p>
          <w:p w14:paraId="7FCA2386" w14:textId="6432B283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08C1B5DB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A7)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Adinolfi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Effect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high-dose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methylprednisolone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U74006F on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eicosanoid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syntesis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after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subarachnoid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hemorrhage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in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rats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Stroke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, 22: 215-220, 1991.1.F. 2.954</w:t>
            </w:r>
          </w:p>
          <w:p w14:paraId="0A6A54E0" w14:textId="07F72A14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2C46BF56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A8)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Paoletti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Ex vivo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release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eicosanoid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from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human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brain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tissue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its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relevance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in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the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development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brain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edema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Neurosurgery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, 28: 853-858, 199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l.I.F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 1.044</w:t>
            </w:r>
          </w:p>
          <w:p w14:paraId="3127154B" w14:textId="3015F69E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4368A9EC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A9)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Panova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M.,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Riccardi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A., Mazzini G.: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Prognostic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value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PNA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ploidy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proliferative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activity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in human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malignant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gliomas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Med.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Sci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 Res., 19: 613-615, 1991</w:t>
            </w:r>
          </w:p>
          <w:p w14:paraId="214BAE1C" w14:textId="55A2CB76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6F6326CF" w14:textId="77777777" w:rsidR="00D07633" w:rsidRPr="00B26665" w:rsidRDefault="00D07633" w:rsidP="00D0763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A12)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D.: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Brain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damage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following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subarachnoid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hemorrhage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the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imbalance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between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anti-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oxidant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systems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lipid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peroxidative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processes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J.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Neurosurg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Sci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 36:1-10,1992.</w:t>
            </w:r>
          </w:p>
          <w:p w14:paraId="49D4CDB5" w14:textId="61645352" w:rsidR="00D07633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63E1279B" w14:textId="77777777" w:rsidR="00927C48" w:rsidRDefault="00927C48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4FB945E4" w14:textId="77777777" w:rsidR="00927C48" w:rsidRDefault="00927C48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11BB1AD7" w14:textId="77777777" w:rsidR="00927C48" w:rsidRDefault="00927C48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520169DE" w14:textId="77777777" w:rsidR="00927C48" w:rsidRDefault="00927C48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1B475998" w14:textId="77777777" w:rsidR="00927C48" w:rsidRDefault="00927C48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1B44DDEF" w14:textId="77777777" w:rsidR="00927C48" w:rsidRDefault="00927C48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3C02D8C4" w14:textId="77777777" w:rsidR="00927C48" w:rsidRDefault="00927C48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5442A0DB" w14:textId="77777777" w:rsidR="00927C48" w:rsidRDefault="00927C48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1B21E09B" w14:textId="77777777" w:rsidR="00927C48" w:rsidRDefault="00927C48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7DB25520" w14:textId="77777777" w:rsidR="00927C48" w:rsidRDefault="00927C48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60DD4861" w14:textId="77777777" w:rsidR="00F8630C" w:rsidRPr="00B26665" w:rsidRDefault="00F8630C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03E471FF" w14:textId="77777777" w:rsidR="00D07633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B26665">
              <w:rPr>
                <w:rFonts w:ascii="Arial" w:hAnsi="Arial" w:cs="Arial"/>
                <w:b/>
                <w:bCs/>
                <w:lang w:eastAsia="ja-JP"/>
              </w:rPr>
              <w:t>Publications on National Journals (B)</w:t>
            </w:r>
          </w:p>
          <w:p w14:paraId="3D789D05" w14:textId="77777777" w:rsidR="00927C48" w:rsidRPr="00B26665" w:rsidRDefault="00927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6DF603EC" w14:textId="77777777" w:rsidR="00D07633" w:rsidRPr="00B26665" w:rsidRDefault="00D07633" w:rsidP="00D0763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B3)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Paoletti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P:  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La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radiochirurgia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stereotassica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Medico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e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Paziente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17:46-55, 1991.</w:t>
            </w:r>
          </w:p>
          <w:p w14:paraId="12016F18" w14:textId="242E980B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5C0FB705" w14:textId="77777777" w:rsidR="00D07633" w:rsidRPr="00B26665" w:rsidRDefault="00D07633" w:rsidP="00D0763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B5)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Paoletti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P.:  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La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cefalea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nell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'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emorragia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subaracnoidea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Confinia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Cephalalgica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1(3):185-189,1992.</w:t>
            </w:r>
          </w:p>
          <w:p w14:paraId="61ED29B5" w14:textId="2A8B9991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6265FE5C" w14:textId="77777777" w:rsidR="00D07633" w:rsidRPr="00B26665" w:rsidRDefault="00D07633" w:rsidP="00D0763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B6)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Seek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M., de </w:t>
            </w:r>
            <w:proofErr w:type="spellStart"/>
            <w:proofErr w:type="gramStart"/>
            <w:r w:rsidRPr="00B26665">
              <w:rPr>
                <w:rFonts w:ascii="Arial" w:hAnsi="Arial" w:cs="Arial"/>
                <w:lang w:eastAsia="ja-JP"/>
              </w:rPr>
              <w:t>Tribolet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N.:</w:t>
            </w:r>
            <w:proofErr w:type="gramEnd"/>
            <w:r w:rsidRPr="00B26665">
              <w:rPr>
                <w:rFonts w:ascii="Arial" w:hAnsi="Arial" w:cs="Arial"/>
                <w:lang w:eastAsia="ja-JP"/>
              </w:rPr>
              <w:t xml:space="preserve">  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Epilepsie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lesionelle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lesionectomie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versus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chirurgie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de 1'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epilepsie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Med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et Hyg.54:1800-3,1997.</w:t>
            </w:r>
          </w:p>
          <w:p w14:paraId="7DDC080E" w14:textId="488F12A9" w:rsidR="00D07633" w:rsidRPr="00B26665" w:rsidRDefault="00D07633" w:rsidP="00F86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65BE2A9D" w14:textId="33795D48" w:rsidR="00D07633" w:rsidRDefault="00D07633" w:rsidP="00CB2B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proofErr w:type="spellStart"/>
            <w:r w:rsidRPr="00B26665">
              <w:rPr>
                <w:rFonts w:ascii="Arial" w:hAnsi="Arial" w:cs="Arial"/>
                <w:lang w:eastAsia="ja-JP"/>
              </w:rPr>
              <w:t>Bl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Paoletti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D.:</w:t>
            </w:r>
            <w:r w:rsidRPr="00B26665">
              <w:rPr>
                <w:rFonts w:ascii="Arial" w:hAnsi="Arial" w:cs="Arial"/>
                <w:lang w:eastAsia="ja-JP"/>
              </w:rPr>
              <w:t xml:space="preserve">  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Ultrasonografia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doppler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transcranica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 Gnosis (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gnosis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):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Esperienze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Neuropsichiatriche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, 4: 51-55,1990.</w:t>
            </w:r>
          </w:p>
          <w:p w14:paraId="572C8DF9" w14:textId="77777777" w:rsidR="00927C48" w:rsidRPr="00CB2B7A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4B75C531" w14:textId="77777777" w:rsidR="00D07633" w:rsidRPr="00B26665" w:rsidRDefault="00D07633" w:rsidP="00D0763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B2)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Silvani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V.,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Danova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M.,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Paoletti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P.:  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11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trattamento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radiante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dei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gliomi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 lento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accrescimento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protocollo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EORTC/22845.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Ricerca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Neurochirurgica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, vol. VI, N 1/2,29-35,1992</w:t>
            </w:r>
          </w:p>
          <w:p w14:paraId="001AC1D2" w14:textId="51FC52D8" w:rsidR="00D07633" w:rsidRPr="00B26665" w:rsidRDefault="00D07633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1D8A40AD" w14:textId="77777777" w:rsidR="00D07633" w:rsidRDefault="00D07633" w:rsidP="00D0763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B4)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Paoletti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D.:</w:t>
            </w:r>
            <w:r w:rsidRPr="00B26665">
              <w:rPr>
                <w:rFonts w:ascii="Arial" w:hAnsi="Arial" w:cs="Arial"/>
                <w:lang w:eastAsia="ja-JP"/>
              </w:rPr>
              <w:t xml:space="preserve">  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L'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emorragia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sub-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aracnoidea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importanza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di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alcuni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segni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clinici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spesso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misconosciuti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Pialogo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Medico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Anno XI - 237: 1-3, 1991</w:t>
            </w:r>
          </w:p>
          <w:p w14:paraId="4B5130EB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7B6420F4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0111C85D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22404006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15E4EE6A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0A9B1B63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7B7649A4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03F40245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4307B94E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1A5CAD92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707B7169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4ABAABE6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76617FFA" w14:textId="77777777" w:rsidR="00927C48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15778977" w14:textId="77777777" w:rsidR="00927C48" w:rsidRPr="00B26665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5BDFE6D8" w14:textId="58031171" w:rsidR="00D07633" w:rsidRPr="00B26665" w:rsidRDefault="00D07633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37A7C4F6" w14:textId="77777777" w:rsidR="00D07633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proofErr w:type="spellStart"/>
            <w:r w:rsidRPr="00B26665">
              <w:rPr>
                <w:rFonts w:ascii="Arial" w:hAnsi="Arial" w:cs="Arial"/>
                <w:b/>
                <w:bCs/>
                <w:lang w:eastAsia="ja-JP"/>
              </w:rPr>
              <w:t>Congress</w:t>
            </w:r>
            <w:proofErr w:type="spellEnd"/>
            <w:r w:rsidRPr="00B26665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b/>
                <w:bCs/>
                <w:lang w:eastAsia="ja-JP"/>
              </w:rPr>
              <w:t>Proceedings</w:t>
            </w:r>
            <w:proofErr w:type="spellEnd"/>
            <w:r w:rsidRPr="00B26665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  <w:r w:rsidRPr="00B26665">
              <w:rPr>
                <w:rFonts w:ascii="Arial" w:hAnsi="Arial" w:cs="Arial"/>
                <w:lang w:eastAsia="ja-JP"/>
              </w:rPr>
              <w:t>(C)</w:t>
            </w:r>
          </w:p>
          <w:p w14:paraId="1D5E481B" w14:textId="77777777" w:rsidR="00CB2B7A" w:rsidRPr="00B26665" w:rsidRDefault="00CB2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3A3BD8B3" w14:textId="77777777" w:rsidR="00D07633" w:rsidRPr="00B26665" w:rsidRDefault="00D07633" w:rsidP="00D0763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>C5) </w:t>
            </w:r>
            <w:proofErr w:type="gramStart"/>
            <w:r w:rsidRPr="00B26665">
              <w:rPr>
                <w:rFonts w:ascii="Arial" w:hAnsi="Arial" w:cs="Arial"/>
                <w:lang w:eastAsia="ja-JP"/>
              </w:rPr>
              <w:t>Lombardi D.,</w:t>
            </w:r>
            <w:proofErr w:type="gramEnd"/>
            <w:r w:rsidRPr="00B26665">
              <w:rPr>
                <w:rFonts w:ascii="Arial" w:hAnsi="Arial" w:cs="Arial"/>
                <w:lang w:eastAsia="ja-JP"/>
              </w:rPr>
              <w:t xml:space="preserve"> Scheithauer B., Meyer F.B., Forbes G.S., Shaw E.G.,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Gibney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 D. J.,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Katzmann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J.A.: 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Symptomatic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Subependymoma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a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clinico-pathologic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flow-cytometric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study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</w:t>
            </w:r>
          </w:p>
          <w:p w14:paraId="24F521DF" w14:textId="77777777" w:rsidR="00D07633" w:rsidRPr="00B26665" w:rsidRDefault="00D07633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6B212F7E" w14:textId="77777777" w:rsidR="00D07633" w:rsidRDefault="00D07633" w:rsidP="00D0763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>In: Neuro-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oncology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P.Paoletti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TakakuraK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Walker MP,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Butti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G,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Pezzotta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S (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eds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.), Kluwer Academic Publishers,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Proceedings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International Symposium "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Advances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in Neuro-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oncology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", S. Remo,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Settembre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26-29, 1990: p. 175-178.  </w:t>
            </w:r>
          </w:p>
          <w:p w14:paraId="08C10840" w14:textId="77777777" w:rsidR="00CB2B7A" w:rsidRPr="00B26665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7327D98D" w14:textId="77777777" w:rsidR="00D07633" w:rsidRPr="00B26665" w:rsidRDefault="00D07633" w:rsidP="00D0763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C6)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Meyer F.B., Anderson R.,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R.:  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Effetto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dell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'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antagonista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recettoriale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del CRF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Corticotropin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Releasing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Factor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)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sulla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protezione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cerebrale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nell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'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Ischemia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sperimentale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</w:t>
            </w:r>
          </w:p>
          <w:p w14:paraId="5AD1DBE6" w14:textId="77777777" w:rsidR="00D07633" w:rsidRDefault="00D07633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04CE8004" w14:textId="77777777" w:rsidR="00927C48" w:rsidRPr="00B26665" w:rsidRDefault="00927C48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3FEDF320" w14:textId="77777777" w:rsidR="00D07633" w:rsidRDefault="00D07633" w:rsidP="00D0763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In: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del XL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Congresso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della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Societa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Italiana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di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Neurochirurgia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Ed. Minerva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Medica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, 1991 :p 547-554  </w:t>
            </w:r>
          </w:p>
          <w:p w14:paraId="4500EAE2" w14:textId="77777777" w:rsidR="00CB2B7A" w:rsidRPr="00B26665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2694F409" w14:textId="77777777" w:rsidR="00D07633" w:rsidRDefault="00D07633" w:rsidP="00D0763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Cl)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P.Gaetani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V.Silvani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, F .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 xml:space="preserve">Lombardi </w:t>
            </w:r>
            <w:proofErr w:type="gramStart"/>
            <w:r w:rsidRPr="00B26665">
              <w:rPr>
                <w:rFonts w:ascii="Arial" w:hAnsi="Arial" w:cs="Arial"/>
                <w:u w:val="single"/>
                <w:lang w:eastAsia="ja-JP"/>
              </w:rPr>
              <w:t>D.</w:t>
            </w:r>
            <w:r w:rsidRPr="00B26665">
              <w:rPr>
                <w:rFonts w:ascii="Arial" w:hAnsi="Arial" w:cs="Arial"/>
                <w:lang w:eastAsia="ja-JP"/>
              </w:rPr>
              <w:t xml:space="preserve"> ,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G.Bono</w:t>
            </w:r>
            <w:proofErr w:type="spellEnd"/>
            <w:proofErr w:type="gramEnd"/>
            <w:r w:rsidRPr="00B26665">
              <w:rPr>
                <w:rFonts w:ascii="Arial" w:hAnsi="Arial" w:cs="Arial"/>
                <w:lang w:eastAsia="ja-JP"/>
              </w:rPr>
              <w:t>:  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Preoperative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Nimodipine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treatment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in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delayed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surgery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for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aneurysmal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subarachnoid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hemorrhage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</w:t>
            </w:r>
          </w:p>
          <w:p w14:paraId="57F5E4F1" w14:textId="77777777" w:rsidR="00CB2B7A" w:rsidRPr="00B26665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3B62B5D7" w14:textId="77777777" w:rsidR="00D07633" w:rsidRDefault="00D07633" w:rsidP="00D0763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 In: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P.Bartko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F.Gerstenbrand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.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P.Turcani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(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eds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.):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Neurology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In Europe, Vol. I, John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Libbey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&amp;Co., 1990,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Proc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. First European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Congress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Neurology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Praga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, 18-22 Aprile, pp. 456-459, 1988.  </w:t>
            </w:r>
          </w:p>
          <w:p w14:paraId="76E7E201" w14:textId="77777777" w:rsidR="00CB2B7A" w:rsidRPr="00B26665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54E6D843" w14:textId="77777777" w:rsidR="00D07633" w:rsidRDefault="00D07633" w:rsidP="00D0763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C2)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Silvani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V.,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Fulle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I.,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R.:  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Effectof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arachnoid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hemorrhage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on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lipid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peroxidation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Na+ - K+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ATPase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activity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in different rat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brain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 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areas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</w:t>
            </w:r>
            <w:r w:rsidRPr="00B26665">
              <w:rPr>
                <w:rFonts w:ascii="Arial" w:hAnsi="Arial" w:cs="Arial"/>
                <w:lang w:eastAsia="ja-JP"/>
              </w:rPr>
              <w:t xml:space="preserve">  In: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P.Bartko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F.Gerstenbrand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P.Turcani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(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eds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.):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Neurology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In Europe, Vol. I, John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Libbey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&amp;Co., 1990.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Proc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. First European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Congress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Neurology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Praga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, 18-22 Aprile, pp. 449-455, 1988.  </w:t>
            </w:r>
          </w:p>
          <w:p w14:paraId="25E16696" w14:textId="77777777" w:rsidR="00927C48" w:rsidRPr="00B26665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37037668" w14:textId="77777777" w:rsidR="00D07633" w:rsidRPr="00B26665" w:rsidRDefault="00D07633" w:rsidP="00D0763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C3)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Messina AL,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P:  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Effects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high-dose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methylprednisolone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U74006F on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the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release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eicosanoids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after experimental SAH.</w:t>
            </w:r>
            <w:r w:rsidRPr="00B26665">
              <w:rPr>
                <w:rFonts w:ascii="Arial" w:hAnsi="Arial" w:cs="Arial"/>
                <w:lang w:eastAsia="ja-JP"/>
              </w:rPr>
              <w:t xml:space="preserve">   In: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Cerebral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Vasospasm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: Sano K.,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Takakura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K., Kassel N., Sasaki T. (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eds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.), Tokyo University Press: p. 364-366, 1991.  </w:t>
            </w:r>
          </w:p>
          <w:p w14:paraId="1AE2351F" w14:textId="77777777" w:rsidR="00D07633" w:rsidRPr="00B26665" w:rsidRDefault="00D07633" w:rsidP="00D0763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C4)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Buratti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E,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Assietti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R:  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Effect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Nicardipine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on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lipid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peroxidation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anti-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oxidant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enzymes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after experimental SAH.</w:t>
            </w:r>
          </w:p>
          <w:p w14:paraId="731CA8B8" w14:textId="77777777" w:rsidR="00D07633" w:rsidRPr="00B26665" w:rsidRDefault="00D07633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2D819F78" w14:textId="77777777" w:rsidR="00D07633" w:rsidRDefault="00D07633" w:rsidP="00D0763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In: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Cerebral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Vasospasm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Sano K.,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Takakura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K., Kassel N., Sasaki T. (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eds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.), Tokyo University </w:t>
            </w:r>
            <w:r w:rsidRPr="00B26665">
              <w:rPr>
                <w:rFonts w:ascii="Arial" w:hAnsi="Arial" w:cs="Arial"/>
                <w:lang w:eastAsia="ja-JP"/>
              </w:rPr>
              <w:t>Press: p. 465-468, 1991.  </w:t>
            </w:r>
          </w:p>
          <w:p w14:paraId="2DDDE88B" w14:textId="77777777" w:rsidR="00927C48" w:rsidRPr="00B26665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60CF858D" w14:textId="77777777" w:rsidR="00D07633" w:rsidRPr="00B26665" w:rsidRDefault="00D07633" w:rsidP="00D0763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C7)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Bellazzi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Quaglini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S.,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Paoletti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P.:  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Effect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Nicardipine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on anti-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oxidant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enzymatic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activities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LTC4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release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in experimental SAH. </w:t>
            </w:r>
          </w:p>
          <w:p w14:paraId="14434C97" w14:textId="77777777" w:rsidR="00D07633" w:rsidRPr="00B26665" w:rsidRDefault="00D07633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0DA5F5F1" w14:textId="77777777" w:rsidR="00CB2B7A" w:rsidRDefault="00D07633" w:rsidP="00D0763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proofErr w:type="gramStart"/>
            <w:r w:rsidRPr="00B26665">
              <w:rPr>
                <w:rFonts w:ascii="Arial" w:hAnsi="Arial" w:cs="Arial"/>
                <w:i/>
                <w:iCs/>
                <w:lang w:eastAsia="ja-JP"/>
              </w:rPr>
              <w:t>In :</w:t>
            </w:r>
            <w:proofErr w:type="gram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Calcium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antagonist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pharmacology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clinical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research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edited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by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T.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Godfrain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, S.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Govoni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, R.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Paoletti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P.M.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Vanhoutte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Kluwer Academic Publishers. 1993: p. </w:t>
            </w:r>
            <w:r w:rsidRPr="00B26665">
              <w:rPr>
                <w:rFonts w:ascii="Arial" w:hAnsi="Arial" w:cs="Arial"/>
                <w:lang w:eastAsia="ja-JP"/>
              </w:rPr>
              <w:t>249-255. </w:t>
            </w:r>
          </w:p>
          <w:p w14:paraId="441ABB69" w14:textId="77777777" w:rsidR="00CB2B7A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74DDF293" w14:textId="32D8D972" w:rsidR="00D07633" w:rsidRPr="00B26665" w:rsidRDefault="00D07633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> </w:t>
            </w:r>
          </w:p>
          <w:p w14:paraId="01AFFAAD" w14:textId="77777777" w:rsidR="00D07633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B26665">
              <w:rPr>
                <w:rFonts w:ascii="Arial" w:hAnsi="Arial" w:cs="Arial"/>
                <w:b/>
                <w:bCs/>
                <w:lang w:eastAsia="ja-JP"/>
              </w:rPr>
              <w:t xml:space="preserve">Book </w:t>
            </w:r>
            <w:proofErr w:type="spellStart"/>
            <w:r w:rsidRPr="00B26665">
              <w:rPr>
                <w:rFonts w:ascii="Arial" w:hAnsi="Arial" w:cs="Arial"/>
                <w:b/>
                <w:bCs/>
                <w:lang w:eastAsia="ja-JP"/>
              </w:rPr>
              <w:t>Chapters</w:t>
            </w:r>
            <w:proofErr w:type="spellEnd"/>
            <w:r w:rsidRPr="00B26665">
              <w:rPr>
                <w:rFonts w:ascii="Arial" w:hAnsi="Arial" w:cs="Arial"/>
                <w:b/>
                <w:bCs/>
                <w:lang w:eastAsia="ja-JP"/>
              </w:rPr>
              <w:t xml:space="preserve"> (D)</w:t>
            </w:r>
          </w:p>
          <w:p w14:paraId="5094928B" w14:textId="77777777" w:rsidR="00CB2B7A" w:rsidRPr="00B26665" w:rsidRDefault="00CB2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57306955" w14:textId="77777777" w:rsidR="00D07633" w:rsidRDefault="00D07633" w:rsidP="00D07633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D3)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D..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I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trapianti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cerebrali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</w:p>
          <w:p w14:paraId="707584AF" w14:textId="77777777" w:rsidR="00927C48" w:rsidRPr="00B26665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7745BB58" w14:textId="77777777" w:rsidR="00D07633" w:rsidRDefault="00D07633" w:rsidP="00D07633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In: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Aggiornamento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dell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'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Encyclopedia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Medica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Italiana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UTET,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Vol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III: p 5360-5362.  </w:t>
            </w:r>
          </w:p>
          <w:p w14:paraId="67702B74" w14:textId="77777777" w:rsidR="00927C48" w:rsidRPr="00B26665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49310B2A" w14:textId="77777777" w:rsidR="00D07633" w:rsidRDefault="00D07633" w:rsidP="00D07633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Dl)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Silvani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V.,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Spanu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G.,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Modelli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sperimentali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di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ischemia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cerebrate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Confinia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Cefalalgica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Cefalee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</w:p>
          <w:p w14:paraId="0EA69683" w14:textId="77777777" w:rsidR="00927C48" w:rsidRPr="00B26665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79862F2F" w14:textId="77777777" w:rsidR="00D07633" w:rsidRDefault="00D07633" w:rsidP="00D07633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P.Paoletti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e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G.Nappi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Eds., EMI,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Pavia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, 183-196, 1988  </w:t>
            </w:r>
          </w:p>
          <w:p w14:paraId="2C3AAABA" w14:textId="77777777" w:rsidR="00927C48" w:rsidRPr="00B26665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2BCD119D" w14:textId="77777777" w:rsidR="00D07633" w:rsidRDefault="00D07633" w:rsidP="00D07633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P2)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 e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D.: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" 11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problema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del Timing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nella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chirurgia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degli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aneurismi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cerebrali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chirurgia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precoce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o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differita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?"</w:t>
            </w:r>
            <w:r w:rsidRPr="00B26665">
              <w:rPr>
                <w:rFonts w:ascii="Arial" w:hAnsi="Arial" w:cs="Arial"/>
                <w:lang w:eastAsia="ja-JP"/>
              </w:rPr>
              <w:t xml:space="preserve">  In: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Emorragia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subaracnoidea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da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aneurisma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cerebrale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(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R.Rodriguez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ed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), Masson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Editrice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1989: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pag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59-67.  </w:t>
            </w:r>
          </w:p>
          <w:p w14:paraId="15FDF615" w14:textId="77777777" w:rsidR="00CB2B7A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4AD6523A" w14:textId="77777777" w:rsidR="00CB2B7A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526B7C7E" w14:textId="77777777" w:rsidR="00CB2B7A" w:rsidRDefault="00CB2B7A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0093D088" w14:textId="77777777" w:rsidR="00CB2B7A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41B3B451" w14:textId="77777777" w:rsidR="00CB2B7A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26196923" w14:textId="77777777" w:rsidR="00CB2B7A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37E31D43" w14:textId="77777777" w:rsidR="00CB2B7A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1EE65A00" w14:textId="77777777" w:rsidR="00CB2B7A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0617707E" w14:textId="77777777" w:rsidR="00CB2B7A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4C4357FB" w14:textId="77777777" w:rsidR="00CB2B7A" w:rsidRPr="00B26665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75299178" w14:textId="77777777" w:rsidR="00D07633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proofErr w:type="spellStart"/>
            <w:r w:rsidRPr="00B26665">
              <w:rPr>
                <w:rFonts w:ascii="Arial" w:hAnsi="Arial" w:cs="Arial"/>
                <w:b/>
                <w:bCs/>
                <w:lang w:eastAsia="ja-JP"/>
              </w:rPr>
              <w:t>Congress</w:t>
            </w:r>
            <w:proofErr w:type="spellEnd"/>
            <w:r w:rsidRPr="00B26665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b/>
                <w:bCs/>
                <w:lang w:eastAsia="ja-JP"/>
              </w:rPr>
              <w:t>presentations</w:t>
            </w:r>
            <w:proofErr w:type="spellEnd"/>
            <w:r w:rsidRPr="00B26665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  <w:r w:rsidRPr="00B26665">
              <w:rPr>
                <w:rFonts w:ascii="Arial" w:hAnsi="Arial" w:cs="Arial"/>
                <w:lang w:eastAsia="ja-JP"/>
              </w:rPr>
              <w:t>(Abstracts) (E)</w:t>
            </w:r>
          </w:p>
          <w:p w14:paraId="6EC6D1CF" w14:textId="77777777" w:rsidR="00CB2B7A" w:rsidRPr="00B26665" w:rsidRDefault="00CB2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56BE95D7" w14:textId="77777777" w:rsidR="00D07633" w:rsidRDefault="00D07633" w:rsidP="00D0763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proofErr w:type="spellStart"/>
            <w:r w:rsidRPr="00B26665">
              <w:rPr>
                <w:rFonts w:ascii="Arial" w:hAnsi="Arial" w:cs="Arial"/>
                <w:lang w:eastAsia="ja-JP"/>
              </w:rPr>
              <w:t>El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D..</w:t>
            </w:r>
            <w:r w:rsidRPr="00B26665">
              <w:rPr>
                <w:rFonts w:ascii="Arial" w:hAnsi="Arial" w:cs="Arial"/>
                <w:lang w:eastAsia="ja-JP"/>
              </w:rPr>
              <w:t xml:space="preserve"> Scheithauer B.W., </w:t>
            </w:r>
            <w:proofErr w:type="spellStart"/>
            <w:proofErr w:type="gramStart"/>
            <w:r w:rsidRPr="00B26665">
              <w:rPr>
                <w:rFonts w:ascii="Arial" w:hAnsi="Arial" w:cs="Arial"/>
                <w:lang w:eastAsia="ja-JP"/>
              </w:rPr>
              <w:t>Piepgrass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</w:t>
            </w:r>
            <w:proofErr w:type="gramEnd"/>
            <w:r w:rsidRPr="00B26665">
              <w:rPr>
                <w:rFonts w:ascii="Arial" w:hAnsi="Arial" w:cs="Arial"/>
                <w:lang w:eastAsia="ja-JP"/>
              </w:rPr>
              <w:t xml:space="preserve"> Meyer F.B. et al.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Intracerebral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"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Angiogliomas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"</w:t>
            </w:r>
            <w:r w:rsidRPr="00B26665">
              <w:rPr>
                <w:rFonts w:ascii="Arial" w:hAnsi="Arial" w:cs="Arial"/>
                <w:lang w:eastAsia="ja-JP"/>
              </w:rPr>
              <w:t xml:space="preserve">: 16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cases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presentation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.  International Symposium on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Advances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in Neuro-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oncology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S. Remo, 26-29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Settembre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, 1990 (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abs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), p.41  </w:t>
            </w:r>
          </w:p>
          <w:p w14:paraId="29914138" w14:textId="77777777" w:rsidR="00CB2B7A" w:rsidRPr="00B26665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68872CA6" w14:textId="77777777" w:rsidR="00D07633" w:rsidRDefault="00D07633" w:rsidP="00D0763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E2)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Scheithauer B. W., Meyer F.B. et al.: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Symptomatic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subependymoma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a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clinicopathologic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flow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-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citometry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study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.  International Symposium on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Advances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in Neuro-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oncology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S. Remo,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Italy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26-29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Settembre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, 1990 (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abs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) p. 42.  </w:t>
            </w:r>
          </w:p>
          <w:p w14:paraId="447FCBE6" w14:textId="77777777" w:rsidR="00CB2B7A" w:rsidRPr="00B26665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5C6BE0F1" w14:textId="5C9B1C69" w:rsidR="00CB2B7A" w:rsidRPr="00927C48" w:rsidRDefault="00D07633" w:rsidP="00CB2B7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E3)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F.,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Paoletti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Benzi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G.: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Experimental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subarachnoid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hemorrhage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effect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night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dose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methylprednisolone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lazaroid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on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the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release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eicosanoids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.  XXV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Congress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©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Soeieta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Italiana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di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Farmacologia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Taormina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14-18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Ottobre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1990.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Pharmacological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Research 1990; 22 (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supl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. 2): p 273.  </w:t>
            </w:r>
          </w:p>
          <w:p w14:paraId="31A16960" w14:textId="77777777" w:rsidR="00CB2B7A" w:rsidRPr="00B26665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460B7811" w14:textId="77777777" w:rsidR="00D07633" w:rsidRDefault="00D07633" w:rsidP="00D0763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E4)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Pacchiarini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L.,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R.: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Valutazione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"ex vivo" della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produzione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tissutale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di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eicosanoidi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in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tessuto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cerebrale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umano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dopo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emorragia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subaracnoidea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</w:t>
            </w:r>
            <w:r w:rsidRPr="00B26665">
              <w:rPr>
                <w:rFonts w:ascii="Arial" w:hAnsi="Arial" w:cs="Arial"/>
                <w:lang w:eastAsia="ja-JP"/>
              </w:rPr>
              <w:t xml:space="preserve"> In: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del XVI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Congresso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Nazionale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della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Societa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Italiana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di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Ricerche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in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Chirurgia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9-11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Maggio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1991,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Trieste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: p. 208 (abs.).  </w:t>
            </w:r>
          </w:p>
          <w:p w14:paraId="74A64425" w14:textId="77777777" w:rsidR="00CB2B7A" w:rsidRPr="00B26665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4109F94B" w14:textId="77777777" w:rsidR="00D07633" w:rsidRDefault="00D07633" w:rsidP="00D0763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E5)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Meyer F., Anderson R.: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Effetto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dell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'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antagonista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recettoriale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del CRF (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Corticotropm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Releasing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Factor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)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sulla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protezione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cerebrale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in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un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modello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sperimentale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di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ischemia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cerebrale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transitoria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</w:t>
            </w:r>
          </w:p>
          <w:p w14:paraId="185449F7" w14:textId="77777777" w:rsidR="00CB2B7A" w:rsidRPr="00B26665" w:rsidRDefault="00CB2B7A" w:rsidP="00CB2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36AD9946" w14:textId="25A58A6C" w:rsidR="00D07633" w:rsidRDefault="00D07633" w:rsidP="00D0763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XL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Congresso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della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Societa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Italiana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di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Neurochirurgia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11-14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Maggio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1991, Perugia.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Bollettino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di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In</w:t>
            </w:r>
            <w:r w:rsidR="00B31A82" w:rsidRPr="00B26665">
              <w:rPr>
                <w:rFonts w:ascii="Arial" w:hAnsi="Arial" w:cs="Arial"/>
                <w:lang w:eastAsia="ja-JP"/>
              </w:rPr>
              <w:t>formazione</w:t>
            </w:r>
            <w:proofErr w:type="spellEnd"/>
            <w:r w:rsidR="00B31A82"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B31A82" w:rsidRPr="00B26665">
              <w:rPr>
                <w:rFonts w:ascii="Arial" w:hAnsi="Arial" w:cs="Arial"/>
                <w:lang w:eastAsia="ja-JP"/>
              </w:rPr>
              <w:t xml:space="preserve">della S.I.N.. p, </w:t>
            </w:r>
            <w:proofErr w:type="spellEnd"/>
            <w:r w:rsidR="00B31A82" w:rsidRPr="00B26665">
              <w:rPr>
                <w:rFonts w:ascii="Arial" w:hAnsi="Arial" w:cs="Arial"/>
                <w:lang w:eastAsia="ja-JP"/>
              </w:rPr>
              <w:t>459.</w:t>
            </w:r>
          </w:p>
          <w:p w14:paraId="459DBE2A" w14:textId="77777777" w:rsidR="00927C48" w:rsidRPr="00B26665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3CDDE2E7" w14:textId="77777777" w:rsidR="00D07633" w:rsidRDefault="00D07633" w:rsidP="00D0763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E6)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 xml:space="preserve">Lombardi D.,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Gaetani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Marzatico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F, Mille T, Rodriguez y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Baena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Paoletti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P: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"Ex vivo"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release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eicosanoids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from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human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brain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tissue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after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niroodipine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treatment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 5th International Symposium on Calcium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Antagonists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HOUSTON (USA), 25-28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Settembre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1991, p. 105.  </w:t>
            </w:r>
          </w:p>
          <w:p w14:paraId="25E5CF50" w14:textId="77777777" w:rsidR="00927C48" w:rsidRPr="00B26665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275694E8" w14:textId="77777777" w:rsidR="00D07633" w:rsidRDefault="00D07633" w:rsidP="00D0763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E7)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Meyer F.B., Scheithauer B., Nichols D.A.: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Extra-axial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cavernous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hemangiomas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involving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the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cavernous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sinus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.  BANS- Winter Meeting on "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Sellar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Parasellar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Lesions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".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Salonicco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(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Grecia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) 27-29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Febbraio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, 1992, p. 69 (abs.).  </w:t>
            </w:r>
          </w:p>
          <w:p w14:paraId="7AA1299C" w14:textId="77777777" w:rsidR="00927C48" w:rsidRPr="00B26665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3F9B4BB8" w14:textId="77777777" w:rsidR="00D07633" w:rsidRPr="00B26665" w:rsidRDefault="00D07633" w:rsidP="00D0763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E8)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D..</w:t>
            </w:r>
            <w:r w:rsidRPr="00B26665">
              <w:rPr>
                <w:rFonts w:ascii="Arial" w:hAnsi="Arial" w:cs="Arial"/>
                <w:lang w:eastAsia="ja-JP"/>
              </w:rPr>
              <w:t xml:space="preserve"> Meyer F.B., Anderson R.: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Effect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corticotropin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releasing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factor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antagonist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on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hippocampal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ischemic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injury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</w:p>
          <w:p w14:paraId="43B4979A" w14:textId="77777777" w:rsidR="00D07633" w:rsidRPr="00B26665" w:rsidRDefault="00D07633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Journal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Neurosurgical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Sciences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35: 331-332,1991.</w:t>
            </w:r>
          </w:p>
          <w:p w14:paraId="0228CCE9" w14:textId="5FD8EBE4" w:rsidR="00D07633" w:rsidRPr="00B26665" w:rsidRDefault="00D07633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7249B193" w14:textId="646FC010" w:rsidR="00D07633" w:rsidRDefault="00D07633" w:rsidP="00D0763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E9)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Meyer F.B., Scheithauer B.W. et al.: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Sellar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paraseila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extra-axial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cavernous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hemangiomas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</w:t>
            </w:r>
            <w:r w:rsidRPr="00B26665">
              <w:rPr>
                <w:rFonts w:ascii="Arial" w:hAnsi="Arial" w:cs="Arial"/>
                <w:lang w:eastAsia="ja-JP"/>
              </w:rPr>
              <w:t> 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International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conference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"New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trends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in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management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of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cerebro-</w:t>
            </w:r>
            <w:r w:rsidRPr="00B26665">
              <w:rPr>
                <w:rFonts w:ascii="Arial" w:hAnsi="Arial" w:cs="Arial"/>
                <w:lang w:eastAsia="ja-JP"/>
              </w:rPr>
              <w:t>vascular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malformations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" Verona (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Ita</w:t>
            </w:r>
            <w:r w:rsidR="004E24A9">
              <w:rPr>
                <w:rFonts w:ascii="Arial" w:hAnsi="Arial" w:cs="Arial"/>
                <w:lang w:eastAsia="ja-JP"/>
              </w:rPr>
              <w:t>ly</w:t>
            </w:r>
            <w:proofErr w:type="spellEnd"/>
            <w:r w:rsidR="004E24A9">
              <w:rPr>
                <w:rFonts w:ascii="Arial" w:hAnsi="Arial" w:cs="Arial"/>
                <w:lang w:eastAsia="ja-JP"/>
              </w:rPr>
              <w:t>), June 8-12, 1992. (Abs.) p.</w:t>
            </w:r>
            <w:r w:rsidRPr="00B26665">
              <w:rPr>
                <w:rFonts w:ascii="Arial" w:hAnsi="Arial" w:cs="Arial"/>
                <w:lang w:eastAsia="ja-JP"/>
              </w:rPr>
              <w:t>18</w:t>
            </w:r>
            <w:r w:rsidR="004E24A9">
              <w:rPr>
                <w:rFonts w:ascii="Arial" w:hAnsi="Arial" w:cs="Arial"/>
                <w:lang w:eastAsia="ja-JP"/>
              </w:rPr>
              <w:t xml:space="preserve">1 </w:t>
            </w:r>
          </w:p>
          <w:p w14:paraId="2E280054" w14:textId="77777777" w:rsidR="004E24A9" w:rsidRPr="00B26665" w:rsidRDefault="004E24A9" w:rsidP="004E24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102E57AF" w14:textId="77777777" w:rsidR="00D07633" w:rsidRDefault="00D07633" w:rsidP="00D0763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EIO) </w:t>
            </w:r>
            <w:r w:rsidRPr="00B26665">
              <w:rPr>
                <w:rFonts w:ascii="Arial" w:hAnsi="Arial" w:cs="Arial"/>
                <w:u w:val="single"/>
                <w:lang w:eastAsia="ja-JP"/>
              </w:rPr>
              <w:t>Lombardi D.,</w:t>
            </w:r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Triulzi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Gaini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S.M.,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Villani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Ducati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A.,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Giovanelli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M.: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Pineal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gland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cavernous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hemangiomas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.  BANS- Winter Meeting. Roma (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Italy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), Feb. 1993 (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Abs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>)  </w:t>
            </w:r>
          </w:p>
          <w:p w14:paraId="1FDE671E" w14:textId="77777777" w:rsidR="00927C48" w:rsidRPr="00B26665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ja-JP"/>
              </w:rPr>
            </w:pPr>
          </w:p>
          <w:p w14:paraId="5CE681C1" w14:textId="77777777" w:rsidR="00D07633" w:rsidRDefault="00D07633" w:rsidP="00D0763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i/>
                <w:iCs/>
                <w:lang w:eastAsia="ja-JP"/>
              </w:rPr>
            </w:pPr>
            <w:r w:rsidRPr="00B26665">
              <w:rPr>
                <w:rFonts w:ascii="Arial" w:hAnsi="Arial" w:cs="Arial"/>
                <w:lang w:eastAsia="ja-JP"/>
              </w:rPr>
              <w:t xml:space="preserve">Ell) Lombardi D..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Giovanelli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M.,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Triuizi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Ducati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A., </w:t>
            </w:r>
            <w:proofErr w:type="spellStart"/>
            <w:r w:rsidRPr="00B26665">
              <w:rPr>
                <w:rFonts w:ascii="Arial" w:hAnsi="Arial" w:cs="Arial"/>
                <w:lang w:eastAsia="ja-JP"/>
              </w:rPr>
              <w:t>Villani</w:t>
            </w:r>
            <w:proofErr w:type="spellEnd"/>
            <w:r w:rsidRPr="00B26665">
              <w:rPr>
                <w:rFonts w:ascii="Arial" w:hAnsi="Arial" w:cs="Arial"/>
                <w:lang w:eastAsia="ja-JP"/>
              </w:rPr>
              <w:t xml:space="preserve"> R</w:t>
            </w:r>
            <w:proofErr w:type="gramStart"/>
            <w:r w:rsidRPr="00B26665">
              <w:rPr>
                <w:rFonts w:ascii="Arial" w:hAnsi="Arial" w:cs="Arial"/>
                <w:lang w:eastAsia="ja-JP"/>
              </w:rPr>
              <w:t>. :</w:t>
            </w:r>
            <w:proofErr w:type="gramEnd"/>
            <w:r w:rsidRPr="00B26665">
              <w:rPr>
                <w:rFonts w:ascii="Arial" w:hAnsi="Arial" w:cs="Arial"/>
                <w:lang w:eastAsia="ja-JP"/>
              </w:rPr>
              <w:t xml:space="preserve"> </w:t>
            </w:r>
            <w:r w:rsidRPr="00B26665">
              <w:rPr>
                <w:rFonts w:ascii="Arial" w:hAnsi="Arial" w:cs="Arial"/>
                <w:i/>
                <w:iCs/>
                <w:lang w:eastAsia="ja-JP"/>
              </w:rPr>
              <w:t>Mid-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line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deep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seated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cavernous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hemangiorna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: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diagnostic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problems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and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surgical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management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</w:t>
            </w:r>
          </w:p>
          <w:p w14:paraId="3226A2D8" w14:textId="77777777" w:rsidR="00927C48" w:rsidRPr="00B26665" w:rsidRDefault="00927C48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120CB743" w14:textId="77777777" w:rsidR="00D07633" w:rsidRPr="00B26665" w:rsidRDefault="00D07633" w:rsidP="00D0763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X World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Congress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Neurosurgical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Societies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 xml:space="preserve">. Acapulco (Mexico), </w:t>
            </w:r>
            <w:proofErr w:type="spellStart"/>
            <w:r w:rsidRPr="00B26665">
              <w:rPr>
                <w:rFonts w:ascii="Arial" w:hAnsi="Arial" w:cs="Arial"/>
                <w:i/>
                <w:iCs/>
                <w:lang w:eastAsia="ja-JP"/>
              </w:rPr>
              <w:t>Oct</w:t>
            </w:r>
            <w:proofErr w:type="spellEnd"/>
            <w:r w:rsidRPr="00B26665">
              <w:rPr>
                <w:rFonts w:ascii="Arial" w:hAnsi="Arial" w:cs="Arial"/>
                <w:i/>
                <w:iCs/>
                <w:lang w:eastAsia="ja-JP"/>
              </w:rPr>
              <w:t>. 17-23, 1993 (Abs.) p</w:t>
            </w:r>
          </w:p>
          <w:p w14:paraId="0CDF3945" w14:textId="750A2F44" w:rsidR="00D07633" w:rsidRPr="00B26665" w:rsidRDefault="00D07633" w:rsidP="00927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34D2D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9FF151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0214CDA2" wp14:editId="73215FD8">
                  <wp:extent cx="12700" cy="127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F980E6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6EA66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309BEF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DAE595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5D9C4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BAF5A7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6266D0D0" wp14:editId="1D65A956">
                  <wp:extent cx="12700" cy="127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14:paraId="156EF179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601DFFB0" wp14:editId="79E6ECA8">
                  <wp:extent cx="12700" cy="127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C325CBD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2B11F48D" wp14:editId="6ADF8117">
                  <wp:extent cx="12700" cy="127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31C97D4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1B682E38" wp14:editId="06C1CC53">
                  <wp:extent cx="12700" cy="127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AF95956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53C8458C" wp14:editId="4520EAF2">
                  <wp:extent cx="12700" cy="127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14:paraId="5AE5105B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1AE20CA6" wp14:editId="6D0C01C3">
                  <wp:extent cx="12700" cy="127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B16447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00AC7E4B" wp14:editId="7475BED0">
                  <wp:extent cx="12700" cy="127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060BCE0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64261AE9" wp14:editId="24E350DC">
                  <wp:extent cx="12700" cy="127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A3AC959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3FA1D732" wp14:editId="3EC979BF">
                  <wp:extent cx="12700" cy="1270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C4B2B5B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52507365" wp14:editId="7367CFD1">
                  <wp:extent cx="12700" cy="1270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ACB1B99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709C74DE" wp14:editId="3D3C50E0">
                  <wp:extent cx="12700" cy="12700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CEE98BF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4DF76E53" wp14:editId="285054E6">
                  <wp:extent cx="12700" cy="1270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14:paraId="28669AE6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2CD5C0DD" wp14:editId="1F54B8CD">
                  <wp:extent cx="12700" cy="12700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3513649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26665">
              <w:rPr>
                <w:rFonts w:ascii="Arial" w:hAnsi="Arial" w:cs="Arial"/>
                <w:noProof/>
              </w:rPr>
              <w:drawing>
                <wp:inline distT="0" distB="0" distL="0" distR="0" wp14:anchorId="10425423" wp14:editId="5BA27703">
                  <wp:extent cx="12700" cy="1270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633" w:rsidRPr="00B26665" w14:paraId="5144C550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CA54F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7EB817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935E1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3611F06E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6528054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442EFD5C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18499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88DD38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9B5594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65393149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9BA9028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7B609A2A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24A6CB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1F9B74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B8596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63357BFA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40732D2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434E3DE7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E20FEC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898C01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CCFD6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23E27729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BA995BE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6062EFD6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023144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28E195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31E1047D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97D55C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67824480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5EFA0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769A26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C049984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6A502340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8AE3C1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4B5BAE56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F653AAC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88ABF5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3996D1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7125C718" w14:textId="77777777" w:rsidTr="00D0763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3BEDFD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07633" w:rsidRPr="00B26665" w14:paraId="26C20FB3" w14:textId="77777777" w:rsidTr="00D07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53C8CC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4B154D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CE09F" w14:textId="77777777" w:rsidR="00D07633" w:rsidRPr="00B26665" w:rsidRDefault="00D07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</w:tbl>
    <w:p w14:paraId="7CDE955B" w14:textId="77777777" w:rsidR="00D07633" w:rsidRPr="00B26665" w:rsidRDefault="00D07633" w:rsidP="00D07633">
      <w:pPr>
        <w:rPr>
          <w:rFonts w:ascii="Arial" w:hAnsi="Arial" w:cs="Arial"/>
        </w:rPr>
      </w:pPr>
    </w:p>
    <w:sectPr w:rsidR="00D07633" w:rsidRPr="00B26665" w:rsidSect="00B31A82">
      <w:pgSz w:w="16840" w:h="11900" w:orient="landscape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922AE5"/>
    <w:multiLevelType w:val="hybridMultilevel"/>
    <w:tmpl w:val="7B46B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A62AA"/>
    <w:multiLevelType w:val="multilevel"/>
    <w:tmpl w:val="C3F0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7F"/>
    <w:rsid w:val="001B2E7F"/>
    <w:rsid w:val="003B08B7"/>
    <w:rsid w:val="0046297A"/>
    <w:rsid w:val="004E24A9"/>
    <w:rsid w:val="0083350E"/>
    <w:rsid w:val="00877E4D"/>
    <w:rsid w:val="00927C48"/>
    <w:rsid w:val="00B26665"/>
    <w:rsid w:val="00B31A82"/>
    <w:rsid w:val="00CB2B7A"/>
    <w:rsid w:val="00D07633"/>
    <w:rsid w:val="00F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3B1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63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763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7633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63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763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7633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1592</Words>
  <Characters>10033</Characters>
  <Application>Microsoft Macintosh Word</Application>
  <DocSecurity>0</DocSecurity>
  <Lines>83</Lines>
  <Paragraphs>23</Paragraphs>
  <ScaleCrop>false</ScaleCrop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Stocker</dc:creator>
  <cp:keywords/>
  <dc:description/>
  <cp:lastModifiedBy>René Stocker</cp:lastModifiedBy>
  <cp:revision>6</cp:revision>
  <dcterms:created xsi:type="dcterms:W3CDTF">2017-08-13T14:23:00Z</dcterms:created>
  <dcterms:modified xsi:type="dcterms:W3CDTF">2017-08-13T15:35:00Z</dcterms:modified>
</cp:coreProperties>
</file>